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28"/>
          <w:szCs w:val="28"/>
          <w:lang w:val="en-US" w:eastAsia="zh-CN"/>
        </w:rPr>
      </w:pPr>
      <w:bookmarkStart w:id="0" w:name="_GoBack"/>
      <w:bookmarkEnd w:id="0"/>
      <w:r>
        <w:rPr>
          <w:rFonts w:hint="eastAsia" w:ascii="仿宋" w:hAnsi="仿宋" w:eastAsia="仿宋" w:cs="仿宋"/>
          <w:b/>
          <w:bCs/>
          <w:sz w:val="28"/>
          <w:szCs w:val="28"/>
          <w:lang w:val="en-US" w:eastAsia="zh-CN"/>
        </w:rPr>
        <w:t>邮储银行蚌埠市分行校园招聘</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工作地点：</w:t>
      </w:r>
      <w:r>
        <w:rPr>
          <w:rFonts w:hint="default" w:ascii="仿宋" w:hAnsi="仿宋" w:eastAsia="仿宋" w:cs="仿宋"/>
          <w:sz w:val="28"/>
          <w:szCs w:val="28"/>
          <w:lang w:val="en-US" w:eastAsia="zh-CN"/>
        </w:rPr>
        <w:br w:type="textWrapping"/>
      </w:r>
      <w:r>
        <w:rPr>
          <w:rFonts w:hint="default" w:ascii="仿宋" w:hAnsi="仿宋" w:eastAsia="仿宋" w:cs="仿宋"/>
          <w:sz w:val="28"/>
          <w:szCs w:val="28"/>
          <w:lang w:val="en-US" w:eastAsia="zh-CN"/>
        </w:rPr>
        <w:t>蚌埠</w:t>
      </w:r>
      <w:r>
        <w:rPr>
          <w:rFonts w:hint="eastAsia" w:ascii="仿宋" w:hAnsi="仿宋" w:eastAsia="仿宋" w:cs="仿宋"/>
          <w:sz w:val="28"/>
          <w:szCs w:val="28"/>
          <w:lang w:val="en-US" w:eastAsia="zh-CN"/>
        </w:rPr>
        <w:t>市地区所辖二级支行</w:t>
      </w:r>
      <w:r>
        <w:rPr>
          <w:rFonts w:hint="default" w:ascii="仿宋" w:hAnsi="仿宋" w:eastAsia="仿宋" w:cs="仿宋"/>
          <w:sz w:val="28"/>
          <w:szCs w:val="28"/>
          <w:lang w:val="en-US" w:eastAsia="zh-CN"/>
        </w:rPr>
        <w:br w:type="textWrapping"/>
      </w:r>
      <w:r>
        <w:rPr>
          <w:rFonts w:hint="default" w:ascii="仿宋" w:hAnsi="仿宋" w:eastAsia="仿宋" w:cs="仿宋"/>
          <w:sz w:val="28"/>
          <w:szCs w:val="28"/>
          <w:lang w:val="en-US" w:eastAsia="zh-CN"/>
        </w:rPr>
        <w:t>招聘条件：</w:t>
      </w:r>
      <w:r>
        <w:rPr>
          <w:rFonts w:hint="default" w:ascii="仿宋" w:hAnsi="仿宋" w:eastAsia="仿宋" w:cs="仿宋"/>
          <w:sz w:val="28"/>
          <w:szCs w:val="28"/>
          <w:lang w:val="en-US" w:eastAsia="zh-CN"/>
        </w:rPr>
        <w:br w:type="textWrapping"/>
      </w:r>
      <w:r>
        <w:rPr>
          <w:rFonts w:hint="default" w:ascii="仿宋" w:hAnsi="仿宋" w:eastAsia="仿宋" w:cs="仿宋"/>
          <w:sz w:val="28"/>
          <w:szCs w:val="28"/>
          <w:lang w:val="en-US" w:eastAsia="zh-CN"/>
        </w:rPr>
        <w:t>1.基本要求。遵纪守法、诚实守信、品德端正、身体健康、无不良记录。具有较强的沟通协调和开拓创新能力，有团队合作精神。</w:t>
      </w:r>
      <w:r>
        <w:rPr>
          <w:rFonts w:hint="default" w:ascii="仿宋" w:hAnsi="仿宋" w:eastAsia="仿宋" w:cs="仿宋"/>
          <w:sz w:val="28"/>
          <w:szCs w:val="28"/>
          <w:lang w:val="en-US" w:eastAsia="zh-CN"/>
        </w:rPr>
        <w:br w:type="textWrapping"/>
      </w:r>
      <w:r>
        <w:rPr>
          <w:rFonts w:hint="default" w:ascii="仿宋" w:hAnsi="仿宋" w:eastAsia="仿宋" w:cs="仿宋"/>
          <w:sz w:val="28"/>
          <w:szCs w:val="28"/>
          <w:lang w:val="en-US" w:eastAsia="zh-CN"/>
        </w:rPr>
        <w:t>2.学历要求。境内院校毕业生须具有国家统招的全日制大学本科（含）以上学历、学位，在2020年7月底前毕业，报到时须获得国家认可的就业报到证、毕业证和学位证。境外院校应届毕业生须具有境外正规高等院校硕士（含）以上学历、学位,在2020年7月底前毕业，报到时须获得毕业证和学位证以及国家教育部出具的学历（学位）认证。</w:t>
      </w:r>
      <w:r>
        <w:rPr>
          <w:rFonts w:hint="default" w:ascii="仿宋" w:hAnsi="仿宋" w:eastAsia="仿宋" w:cs="仿宋"/>
          <w:sz w:val="28"/>
          <w:szCs w:val="28"/>
          <w:lang w:val="en-US" w:eastAsia="zh-CN"/>
        </w:rPr>
        <w:br w:type="textWrapping"/>
      </w:r>
      <w:r>
        <w:rPr>
          <w:rFonts w:hint="default" w:ascii="仿宋" w:hAnsi="仿宋" w:eastAsia="仿宋" w:cs="仿宋"/>
          <w:sz w:val="28"/>
          <w:szCs w:val="28"/>
          <w:lang w:val="en-US" w:eastAsia="zh-CN"/>
        </w:rPr>
        <w:t>3.专业要求。以经济、金融、会计、管理、统计、法学、计算机及信息技术、数学、营销、中文、工程等专业背景为主。</w:t>
      </w:r>
      <w:r>
        <w:rPr>
          <w:rFonts w:hint="default" w:ascii="仿宋" w:hAnsi="仿宋" w:eastAsia="仿宋" w:cs="仿宋"/>
          <w:sz w:val="28"/>
          <w:szCs w:val="28"/>
          <w:lang w:val="en-US" w:eastAsia="zh-CN"/>
        </w:rPr>
        <w:br w:type="textWrapping"/>
      </w:r>
      <w:r>
        <w:rPr>
          <w:rFonts w:hint="default" w:ascii="仿宋" w:hAnsi="仿宋" w:eastAsia="仿宋" w:cs="仿宋"/>
          <w:sz w:val="28"/>
          <w:szCs w:val="28"/>
          <w:lang w:val="en-US" w:eastAsia="zh-CN"/>
        </w:rPr>
        <w:t>其他：</w:t>
      </w:r>
      <w:r>
        <w:rPr>
          <w:rFonts w:hint="default" w:ascii="仿宋" w:hAnsi="仿宋" w:eastAsia="仿宋" w:cs="仿宋"/>
          <w:sz w:val="28"/>
          <w:szCs w:val="28"/>
          <w:lang w:val="en-US" w:eastAsia="zh-CN"/>
        </w:rPr>
        <w:br w:type="textWrapping"/>
      </w:r>
      <w:r>
        <w:rPr>
          <w:rFonts w:hint="default" w:ascii="仿宋" w:hAnsi="仿宋" w:eastAsia="仿宋" w:cs="仿宋"/>
          <w:sz w:val="28"/>
          <w:szCs w:val="28"/>
          <w:lang w:val="en-US" w:eastAsia="zh-CN"/>
        </w:rPr>
        <w:t>1.请广大考生认真选择报考单位和职位，网申成功后，所填志愿无法更改，我行将根据报考区域和岗位进行分数线划定及后续录取工作。</w:t>
      </w:r>
      <w:r>
        <w:rPr>
          <w:rFonts w:hint="default" w:ascii="仿宋" w:hAnsi="仿宋" w:eastAsia="仿宋" w:cs="仿宋"/>
          <w:sz w:val="28"/>
          <w:szCs w:val="28"/>
          <w:lang w:val="en-US" w:eastAsia="zh-CN"/>
        </w:rPr>
        <w:br w:type="textWrapping"/>
      </w:r>
      <w:r>
        <w:rPr>
          <w:rFonts w:hint="default" w:ascii="仿宋" w:hAnsi="仿宋" w:eastAsia="仿宋" w:cs="仿宋"/>
          <w:sz w:val="28"/>
          <w:szCs w:val="28"/>
          <w:lang w:val="en-US" w:eastAsia="zh-CN"/>
        </w:rPr>
        <w:t>2.录用为地市分行机关本部岗位的，</w:t>
      </w:r>
      <w:r>
        <w:rPr>
          <w:rFonts w:hint="eastAsia" w:ascii="仿宋" w:hAnsi="仿宋" w:eastAsia="仿宋" w:cs="仿宋"/>
          <w:sz w:val="28"/>
          <w:szCs w:val="28"/>
          <w:lang w:val="en-US" w:eastAsia="zh-CN"/>
        </w:rPr>
        <w:t>硕士研究生及以上学历</w:t>
      </w:r>
      <w:r>
        <w:rPr>
          <w:rFonts w:hint="default" w:ascii="仿宋" w:hAnsi="仿宋" w:eastAsia="仿宋" w:cs="仿宋"/>
          <w:sz w:val="28"/>
          <w:szCs w:val="28"/>
          <w:lang w:val="en-US" w:eastAsia="zh-CN"/>
        </w:rPr>
        <w:t>原则上应在我行基层营业网点工作一年以上</w:t>
      </w:r>
      <w:r>
        <w:rPr>
          <w:rFonts w:hint="eastAsia" w:ascii="仿宋" w:hAnsi="仿宋" w:eastAsia="仿宋" w:cs="仿宋"/>
          <w:sz w:val="28"/>
          <w:szCs w:val="28"/>
          <w:lang w:val="en-US" w:eastAsia="zh-CN"/>
        </w:rPr>
        <w:t>，本科学历</w:t>
      </w:r>
      <w:r>
        <w:rPr>
          <w:rFonts w:hint="default" w:ascii="仿宋" w:hAnsi="仿宋" w:eastAsia="仿宋" w:cs="仿宋"/>
          <w:sz w:val="28"/>
          <w:szCs w:val="28"/>
          <w:lang w:val="en-US" w:eastAsia="zh-CN"/>
        </w:rPr>
        <w:t>原则上应在我行基层营业网点工作</w:t>
      </w:r>
      <w:r>
        <w:rPr>
          <w:rFonts w:hint="eastAsia" w:ascii="仿宋" w:hAnsi="仿宋" w:eastAsia="仿宋" w:cs="仿宋"/>
          <w:sz w:val="28"/>
          <w:szCs w:val="28"/>
          <w:lang w:val="en-US" w:eastAsia="zh-CN"/>
        </w:rPr>
        <w:t>两</w:t>
      </w:r>
      <w:r>
        <w:rPr>
          <w:rFonts w:hint="default" w:ascii="仿宋" w:hAnsi="仿宋" w:eastAsia="仿宋" w:cs="仿宋"/>
          <w:sz w:val="28"/>
          <w:szCs w:val="28"/>
          <w:lang w:val="en-US" w:eastAsia="zh-CN"/>
        </w:rPr>
        <w:t>年以上</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br w:type="textWrapping"/>
      </w:r>
      <w:r>
        <w:rPr>
          <w:rFonts w:hint="default" w:ascii="仿宋" w:hAnsi="仿宋" w:eastAsia="仿宋" w:cs="仿宋"/>
          <w:sz w:val="28"/>
          <w:szCs w:val="28"/>
          <w:lang w:val="en-US" w:eastAsia="zh-CN"/>
        </w:rPr>
        <w:t>3.招聘进展情况和其它详细事宜将在中国邮政储蓄银行官网安徽分行频道及时公布，敬请关注。</w:t>
      </w:r>
      <w:r>
        <w:rPr>
          <w:rFonts w:hint="eastAsia" w:ascii="仿宋" w:hAnsi="仿宋" w:eastAsia="仿宋" w:cs="仿宋"/>
          <w:sz w:val="28"/>
          <w:szCs w:val="28"/>
          <w:lang w:val="en-US" w:eastAsia="zh-CN"/>
        </w:rPr>
        <w:t>联系电话：0552-3196817。网申地址：</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"https://psbcfh2020.zhaopin.com/。" </w:instrText>
      </w:r>
      <w:r>
        <w:rPr>
          <w:rFonts w:hint="eastAsia" w:ascii="仿宋" w:hAnsi="仿宋" w:eastAsia="仿宋" w:cs="仿宋"/>
          <w:sz w:val="28"/>
          <w:szCs w:val="28"/>
          <w:lang w:val="en-US" w:eastAsia="zh-CN"/>
        </w:rPr>
        <w:fldChar w:fldCharType="separate"/>
      </w:r>
      <w:r>
        <w:rPr>
          <w:rStyle w:val="6"/>
          <w:rFonts w:hint="eastAsia" w:ascii="仿宋" w:hAnsi="仿宋" w:eastAsia="仿宋" w:cs="仿宋"/>
          <w:sz w:val="28"/>
          <w:szCs w:val="28"/>
          <w:lang w:val="en-US" w:eastAsia="zh-CN"/>
        </w:rPr>
        <w:t>https://psbcfh2020.zhaopin.com/</w:t>
      </w:r>
      <w:r>
        <w:rPr>
          <w:rFonts w:hint="eastAsia" w:ascii="仿宋" w:hAnsi="仿宋" w:eastAsia="仿宋" w:cs="仿宋"/>
          <w:sz w:val="28"/>
          <w:szCs w:val="28"/>
          <w:lang w:val="en-US" w:eastAsia="zh-CN"/>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E533E"/>
    <w:rsid w:val="020E533E"/>
    <w:rsid w:val="03B0008C"/>
    <w:rsid w:val="05A05457"/>
    <w:rsid w:val="1399538A"/>
    <w:rsid w:val="18207E94"/>
    <w:rsid w:val="21550383"/>
    <w:rsid w:val="390447A3"/>
    <w:rsid w:val="44B8161C"/>
    <w:rsid w:val="48F60AAA"/>
    <w:rsid w:val="492F68F1"/>
    <w:rsid w:val="4B8F5048"/>
    <w:rsid w:val="4ECF40A4"/>
    <w:rsid w:val="527E61B3"/>
    <w:rsid w:val="539F42D8"/>
    <w:rsid w:val="65FD6EFC"/>
    <w:rsid w:val="767B67D0"/>
    <w:rsid w:val="7BE37AB4"/>
    <w:rsid w:val="7BF62763"/>
    <w:rsid w:val="7D2914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2019-07-26T00:14:00Z</dcterms:created>
  <dc:creator>yellow sea</dc:creator>
  <cp:lastModifiedBy>hp</cp:lastModifiedBy>
  <cp:lastPrinted>2019-07-30T02:31:00Z</cp:lastPrinted>
  <dcterms:modified xsi:type="dcterms:W3CDTF">2019-07-31T08:10:14Z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