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4D" w:rsidRDefault="000B144D" w:rsidP="000B144D">
      <w:pPr>
        <w:autoSpaceDE w:val="0"/>
        <w:autoSpaceDN w:val="0"/>
        <w:adjustRightInd w:val="0"/>
        <w:rPr>
          <w:rFonts w:ascii="微软雅黑" w:eastAsia="微软雅黑" w:cs="微软雅黑"/>
          <w:kern w:val="0"/>
          <w:sz w:val="20"/>
          <w:szCs w:val="20"/>
          <w:lang w:val="zh-CN"/>
        </w:rPr>
      </w:pPr>
      <w:r w:rsidRPr="0013275F">
        <w:rPr>
          <w:rFonts w:ascii="微软雅黑" w:eastAsia="微软雅黑" w:hAnsi="微软雅黑" w:cs="微软雅黑" w:hint="eastAsia"/>
          <w:b/>
          <w:kern w:val="0"/>
          <w:sz w:val="20"/>
          <w:szCs w:val="20"/>
          <w:lang w:val="zh-CN"/>
        </w:rPr>
        <w:t>【</w:t>
      </w:r>
      <w:r>
        <w:rPr>
          <w:rFonts w:ascii="微软雅黑" w:eastAsia="微软雅黑" w:hAnsi="微软雅黑" w:cs="微软雅黑" w:hint="eastAsia"/>
          <w:b/>
          <w:kern w:val="0"/>
          <w:sz w:val="20"/>
          <w:szCs w:val="20"/>
          <w:lang w:val="zh-CN"/>
        </w:rPr>
        <w:t>公司简介</w:t>
      </w:r>
      <w:r w:rsidRPr="0013275F">
        <w:rPr>
          <w:rFonts w:ascii="微软雅黑" w:eastAsia="微软雅黑" w:hAnsi="微软雅黑" w:cs="微软雅黑" w:hint="eastAsia"/>
          <w:b/>
          <w:kern w:val="0"/>
          <w:sz w:val="20"/>
          <w:szCs w:val="20"/>
          <w:lang w:val="zh-CN"/>
        </w:rPr>
        <w:t>】</w:t>
      </w:r>
    </w:p>
    <w:p w:rsidR="00FB3784" w:rsidRPr="000956A4" w:rsidRDefault="00FB3784" w:rsidP="00FB3784">
      <w:pPr>
        <w:autoSpaceDE w:val="0"/>
        <w:autoSpaceDN w:val="0"/>
        <w:adjustRightInd w:val="0"/>
        <w:spacing w:line="360" w:lineRule="auto"/>
        <w:ind w:firstLineChars="213" w:firstLine="426"/>
        <w:jc w:val="left"/>
        <w:rPr>
          <w:rFonts w:ascii="微软雅黑" w:eastAsia="微软雅黑" w:hAnsi="微软雅黑" w:cs="微软雅黑"/>
          <w:kern w:val="0"/>
          <w:sz w:val="20"/>
          <w:szCs w:val="20"/>
          <w:lang w:val="zh-CN"/>
        </w:rPr>
      </w:pP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五星控股集团有限公司（简称“五星控股”）成立于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2</w:t>
      </w: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009年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，是一家赋能型的多元化</w:t>
      </w:r>
      <w:r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投资集团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。201</w:t>
      </w: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8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年，公司销售收入突破</w:t>
      </w: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500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亿元，拥有员</w:t>
      </w:r>
      <w:bookmarkStart w:id="0" w:name="_GoBack"/>
      <w:bookmarkEnd w:id="0"/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工</w:t>
      </w: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1.5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万人，获评民营企业500强第254位，获评省级双创示范基地。</w:t>
      </w:r>
    </w:p>
    <w:p w:rsidR="00FB3784" w:rsidRPr="000956A4" w:rsidRDefault="00FB3784" w:rsidP="00FB3784">
      <w:pPr>
        <w:autoSpaceDE w:val="0"/>
        <w:autoSpaceDN w:val="0"/>
        <w:adjustRightInd w:val="0"/>
        <w:spacing w:line="360" w:lineRule="auto"/>
        <w:ind w:firstLineChars="213" w:firstLine="426"/>
        <w:jc w:val="left"/>
        <w:rPr>
          <w:rFonts w:ascii="微软雅黑" w:eastAsia="微软雅黑" w:hAnsi="微软雅黑" w:cs="微软雅黑"/>
          <w:kern w:val="0"/>
          <w:sz w:val="20"/>
          <w:szCs w:val="20"/>
          <w:lang w:val="zh-CN"/>
        </w:rPr>
      </w:pP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五星控股聚焦服务业创新模式孵化，曾经成功缔造了中国家电零售连锁前三强“五星电器”，2009年集团实施战略升级，从单一经营向创业孵化平台转型，经过九年探索，培育出“汇通达”、“孩子王”、“好享家”三只独角兽企业，以及“阿格拉”、“五星金服”、“村鸟网络”、“火柴实景云”等一系列服务业品牌，形成创新创业的生态网络。</w:t>
      </w: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 </w:t>
      </w:r>
    </w:p>
    <w:p w:rsidR="00FB3784" w:rsidRPr="000956A4" w:rsidRDefault="00FB3784" w:rsidP="00FB3784">
      <w:pPr>
        <w:autoSpaceDE w:val="0"/>
        <w:autoSpaceDN w:val="0"/>
        <w:adjustRightInd w:val="0"/>
        <w:spacing w:line="360" w:lineRule="auto"/>
        <w:ind w:firstLineChars="213" w:firstLine="426"/>
        <w:jc w:val="left"/>
        <w:rPr>
          <w:rFonts w:ascii="微软雅黑" w:eastAsia="微软雅黑" w:hAnsi="微软雅黑"/>
        </w:rPr>
      </w:pP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五星控股依托“星创汇”孵化平台和“星纳赫”创投平台，双轮驱动，遵循“选项目、搭班子、建体系、立机制、助成长”的科学发展思路，</w:t>
      </w:r>
      <w:r w:rsidRPr="000956A4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成长为一家涉足现代服务业连锁、农村电商、舒适智能家居、金融、投资等多个业务领域并进行专业化经营的多元化投资集团，</w:t>
      </w:r>
      <w:r w:rsidRPr="000956A4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为更多的有志者提供机会和舞台，成就事业梦想。</w:t>
      </w:r>
    </w:p>
    <w:p w:rsidR="00C53D5F" w:rsidRPr="00FB3784" w:rsidRDefault="00C53D5F" w:rsidP="000B144D">
      <w:pPr>
        <w:spacing w:line="276" w:lineRule="auto"/>
        <w:ind w:firstLineChars="200" w:firstLine="400"/>
        <w:rPr>
          <w:rFonts w:ascii="微软雅黑" w:eastAsia="微软雅黑" w:cs="微软雅黑"/>
          <w:kern w:val="0"/>
          <w:sz w:val="20"/>
          <w:szCs w:val="20"/>
        </w:rPr>
      </w:pPr>
    </w:p>
    <w:p w:rsidR="000B144D" w:rsidRDefault="000B144D" w:rsidP="00F64D8A">
      <w:pPr>
        <w:autoSpaceDE w:val="0"/>
        <w:autoSpaceDN w:val="0"/>
        <w:adjustRightInd w:val="0"/>
        <w:rPr>
          <w:rFonts w:ascii="微软雅黑" w:eastAsia="微软雅黑" w:hAnsi="微软雅黑"/>
        </w:rPr>
      </w:pPr>
      <w:r w:rsidRPr="0013275F">
        <w:rPr>
          <w:rFonts w:ascii="微软雅黑" w:eastAsia="微软雅黑" w:hAnsi="微软雅黑" w:cs="微软雅黑" w:hint="eastAsia"/>
          <w:b/>
          <w:kern w:val="0"/>
          <w:sz w:val="20"/>
          <w:szCs w:val="20"/>
          <w:lang w:val="zh-CN"/>
        </w:rPr>
        <w:t>【岗位需求】</w:t>
      </w:r>
    </w:p>
    <w:tbl>
      <w:tblPr>
        <w:tblW w:w="10349" w:type="dxa"/>
        <w:tblInd w:w="-998" w:type="dxa"/>
        <w:tblLook w:val="04A0" w:firstRow="1" w:lastRow="0" w:firstColumn="1" w:lastColumn="0" w:noHBand="0" w:noVBand="1"/>
      </w:tblPr>
      <w:tblGrid>
        <w:gridCol w:w="660"/>
        <w:gridCol w:w="2884"/>
        <w:gridCol w:w="2411"/>
        <w:gridCol w:w="1134"/>
        <w:gridCol w:w="1275"/>
        <w:gridCol w:w="1985"/>
      </w:tblGrid>
      <w:tr w:rsidR="005D01A9" w:rsidRPr="00F64D8A" w:rsidTr="005D01A9">
        <w:trPr>
          <w:trHeight w:val="6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64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64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64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64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64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64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财务管培生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往来会计（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费用会计（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总账会计（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运营会计（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税务专员（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资金专员（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投资管理专员（</w:t>
            </w:r>
            <w:proofErr w:type="gramStart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村鸟网络</w:t>
            </w:r>
            <w:proofErr w:type="gramEnd"/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南京/济南/合肥/石家庄/天津/南昌/杭州/武汉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财务专员（阿格拉）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</w:tr>
      <w:tr w:rsidR="005D01A9" w:rsidRPr="00F64D8A" w:rsidTr="005D01A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营销专员（阿格拉）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A" w:rsidRPr="00F64D8A" w:rsidRDefault="00F64D8A" w:rsidP="00F64D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64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</w:tr>
    </w:tbl>
    <w:p w:rsidR="00F64D8A" w:rsidRDefault="00F64D8A" w:rsidP="000B144D">
      <w:pPr>
        <w:rPr>
          <w:rFonts w:ascii="微软雅黑" w:eastAsia="微软雅黑" w:hAnsi="微软雅黑"/>
        </w:rPr>
      </w:pPr>
    </w:p>
    <w:p w:rsidR="00F64D8A" w:rsidRPr="0013275F" w:rsidRDefault="00F64D8A" w:rsidP="000B144D">
      <w:pPr>
        <w:rPr>
          <w:rFonts w:ascii="微软雅黑" w:eastAsia="微软雅黑" w:hAnsi="微软雅黑" w:hint="eastAsia"/>
        </w:rPr>
      </w:pPr>
    </w:p>
    <w:p w:rsidR="000B144D" w:rsidRPr="0013275F" w:rsidRDefault="000B144D" w:rsidP="000B144D">
      <w:pPr>
        <w:rPr>
          <w:rFonts w:ascii="微软雅黑" w:eastAsia="微软雅黑" w:hAnsi="微软雅黑"/>
        </w:rPr>
      </w:pPr>
      <w:r w:rsidRPr="0013275F">
        <w:rPr>
          <w:rFonts w:ascii="微软雅黑" w:eastAsia="微软雅黑" w:hAnsi="微软雅黑" w:hint="eastAsia"/>
        </w:rPr>
        <w:t>【</w:t>
      </w:r>
      <w:r w:rsidR="0077708C">
        <w:rPr>
          <w:rFonts w:ascii="微软雅黑" w:eastAsia="微软雅黑" w:hAnsi="微软雅黑" w:hint="eastAsia"/>
        </w:rPr>
        <w:t>简历投递</w:t>
      </w:r>
      <w:r w:rsidRPr="0013275F">
        <w:rPr>
          <w:rFonts w:ascii="微软雅黑" w:eastAsia="微软雅黑" w:hAnsi="微软雅黑" w:hint="eastAsia"/>
        </w:rPr>
        <w:t>】</w:t>
      </w:r>
    </w:p>
    <w:p w:rsidR="000B144D" w:rsidRPr="0013275F" w:rsidRDefault="0077708C" w:rsidP="000B1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邮箱</w:t>
      </w:r>
      <w:r w:rsidR="000B144D" w:rsidRPr="0013275F">
        <w:rPr>
          <w:rFonts w:ascii="微软雅黑" w:eastAsia="微软雅黑" w:hAnsi="微软雅黑" w:hint="eastAsia"/>
        </w:rPr>
        <w:t>地址：</w:t>
      </w:r>
      <w:hyperlink r:id="rId4" w:history="1">
        <w:r w:rsidRPr="0063308D">
          <w:rPr>
            <w:rStyle w:val="a3"/>
            <w:rFonts w:ascii="微软雅黑" w:eastAsia="微软雅黑" w:hAnsi="微软雅黑"/>
          </w:rPr>
          <w:t>hr</w:t>
        </w:r>
        <w:r w:rsidRPr="0063308D">
          <w:rPr>
            <w:rStyle w:val="a3"/>
            <w:rFonts w:ascii="微软雅黑" w:eastAsia="微软雅黑" w:hAnsi="微软雅黑" w:hint="eastAsia"/>
          </w:rPr>
          <w:t>@fsh</w:t>
        </w:r>
        <w:r w:rsidRPr="0063308D">
          <w:rPr>
            <w:rStyle w:val="a3"/>
            <w:rFonts w:ascii="微软雅黑" w:eastAsia="微软雅黑" w:hAnsi="微软雅黑"/>
          </w:rPr>
          <w:t>.cn</w:t>
        </w:r>
      </w:hyperlink>
    </w:p>
    <w:p w:rsidR="000B144D" w:rsidRPr="0013275F" w:rsidRDefault="000B144D" w:rsidP="000B144D">
      <w:pPr>
        <w:rPr>
          <w:rFonts w:ascii="微软雅黑" w:eastAsia="微软雅黑" w:hAnsi="微软雅黑"/>
        </w:rPr>
      </w:pPr>
      <w:r w:rsidRPr="0013275F">
        <w:rPr>
          <w:rFonts w:ascii="微软雅黑" w:eastAsia="微软雅黑" w:hAnsi="微软雅黑" w:hint="eastAsia"/>
        </w:rPr>
        <w:t>邮件</w:t>
      </w:r>
      <w:r w:rsidR="0077708C">
        <w:rPr>
          <w:rFonts w:ascii="微软雅黑" w:eastAsia="微软雅黑" w:hAnsi="微软雅黑" w:hint="eastAsia"/>
        </w:rPr>
        <w:t>名称</w:t>
      </w:r>
      <w:r w:rsidRPr="0013275F">
        <w:rPr>
          <w:rFonts w:ascii="微软雅黑" w:eastAsia="微软雅黑" w:hAnsi="微软雅黑" w:hint="eastAsia"/>
        </w:rPr>
        <w:t>：申请岗位+</w:t>
      </w:r>
      <w:r w:rsidR="0077708C">
        <w:rPr>
          <w:rFonts w:ascii="微软雅黑" w:eastAsia="微软雅黑" w:hAnsi="微软雅黑" w:hint="eastAsia"/>
        </w:rPr>
        <w:t>姓名+</w:t>
      </w:r>
      <w:r w:rsidRPr="0013275F">
        <w:rPr>
          <w:rFonts w:ascii="微软雅黑" w:eastAsia="微软雅黑" w:hAnsi="微软雅黑" w:hint="eastAsia"/>
        </w:rPr>
        <w:t>学校名称+专业</w:t>
      </w:r>
    </w:p>
    <w:p w:rsidR="000B144D" w:rsidRPr="0013275F" w:rsidRDefault="000B144D" w:rsidP="000B144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 w:rsidRPr="0013275F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【联系我们】</w:t>
      </w:r>
    </w:p>
    <w:p w:rsidR="000B144D" w:rsidRPr="0013275F" w:rsidRDefault="000B144D" w:rsidP="000B144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kern w:val="0"/>
          <w:sz w:val="20"/>
          <w:szCs w:val="20"/>
          <w:lang w:val="zh-CN"/>
        </w:rPr>
      </w:pPr>
      <w:r w:rsidRPr="0013275F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电话：</w:t>
      </w:r>
      <w:r w:rsidRPr="0013275F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025-8367991</w:t>
      </w:r>
      <w:r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1</w:t>
      </w:r>
    </w:p>
    <w:p w:rsidR="000B144D" w:rsidRDefault="000B144D" w:rsidP="00FA38B6">
      <w:pPr>
        <w:autoSpaceDE w:val="0"/>
        <w:autoSpaceDN w:val="0"/>
        <w:adjustRightInd w:val="0"/>
        <w:spacing w:line="360" w:lineRule="auto"/>
        <w:jc w:val="left"/>
      </w:pPr>
      <w:r w:rsidRPr="0013275F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地址：南京市玄武区中山东路</w:t>
      </w:r>
      <w:r w:rsidRPr="0013275F">
        <w:rPr>
          <w:rFonts w:ascii="微软雅黑" w:eastAsia="微软雅黑" w:hAnsi="微软雅黑" w:cs="微软雅黑"/>
          <w:kern w:val="0"/>
          <w:sz w:val="20"/>
          <w:szCs w:val="20"/>
          <w:lang w:val="zh-CN"/>
        </w:rPr>
        <w:t>311-2</w:t>
      </w:r>
      <w:r w:rsidRPr="0013275F">
        <w:rPr>
          <w:rFonts w:ascii="微软雅黑" w:eastAsia="微软雅黑" w:hAnsi="微软雅黑" w:cs="微软雅黑" w:hint="eastAsia"/>
          <w:kern w:val="0"/>
          <w:sz w:val="20"/>
          <w:szCs w:val="20"/>
          <w:lang w:val="zh-CN"/>
        </w:rPr>
        <w:t>号五星控股大厦</w:t>
      </w:r>
    </w:p>
    <w:sectPr w:rsidR="000B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4D"/>
    <w:rsid w:val="000B144D"/>
    <w:rsid w:val="005D01A9"/>
    <w:rsid w:val="00627202"/>
    <w:rsid w:val="006F7AF4"/>
    <w:rsid w:val="00713E89"/>
    <w:rsid w:val="0077708C"/>
    <w:rsid w:val="009149E0"/>
    <w:rsid w:val="00916CE5"/>
    <w:rsid w:val="00A13E4A"/>
    <w:rsid w:val="00C53D5F"/>
    <w:rsid w:val="00EE53B3"/>
    <w:rsid w:val="00F64D8A"/>
    <w:rsid w:val="00FA38B6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01B7A-2412-438F-B9D4-3C05CB43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144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fsh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卞子阳</dc:creator>
  <cp:keywords/>
  <dc:description/>
  <cp:lastModifiedBy>Echo</cp:lastModifiedBy>
  <cp:revision>4</cp:revision>
  <dcterms:created xsi:type="dcterms:W3CDTF">2019-03-25T03:29:00Z</dcterms:created>
  <dcterms:modified xsi:type="dcterms:W3CDTF">2019-03-25T03:33:00Z</dcterms:modified>
</cp:coreProperties>
</file>